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80" w:rsidRDefault="005A2C80" w:rsidP="00E935DD">
      <w:pPr>
        <w:spacing w:after="0" w:line="360" w:lineRule="auto"/>
        <w:ind w:right="-28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>
            <wp:extent cx="9334500" cy="6782682"/>
            <wp:effectExtent l="0" t="0" r="0" b="0"/>
            <wp:docPr id="1" name="Рисунок 1" descr="C:\Users\admin\AppData\Local\Microsoft\Windows\INetCache\Content.Word\2023-01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3-01-14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7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35DD" w:rsidRPr="00E935DD" w:rsidRDefault="00E935DD" w:rsidP="00E935DD">
      <w:pPr>
        <w:spacing w:after="0" w:line="360" w:lineRule="auto"/>
        <w:ind w:right="-28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Муниципальное бюджетное общеобразовательное учреждение «</w:t>
      </w: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Чувашско</w:t>
      </w:r>
      <w:proofErr w:type="spellEnd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-Бродская средняя общеобразовательная школа»</w:t>
      </w:r>
    </w:p>
    <w:p w:rsidR="00E935DD" w:rsidRPr="00E935DD" w:rsidRDefault="00E935DD" w:rsidP="00E935DD">
      <w:pPr>
        <w:spacing w:after="0" w:line="360" w:lineRule="auto"/>
        <w:ind w:left="-1134" w:right="-285" w:firstLine="113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Алькеевского</w:t>
      </w:r>
      <w:proofErr w:type="spellEnd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муниципального района Республики Татарстан</w:t>
      </w: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</w:t>
      </w:r>
    </w:p>
    <w:p w:rsidR="00E935DD" w:rsidRPr="00E935DD" w:rsidRDefault="00E935DD" w:rsidP="00E935D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Ind w:w="-2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7"/>
        <w:gridCol w:w="5245"/>
        <w:gridCol w:w="4820"/>
      </w:tblGrid>
      <w:tr w:rsidR="00E935DD" w:rsidRPr="00E935DD" w:rsidTr="00FD1B4D">
        <w:trPr>
          <w:jc w:val="center"/>
        </w:trPr>
        <w:tc>
          <w:tcPr>
            <w:tcW w:w="4327" w:type="dxa"/>
          </w:tcPr>
          <w:p w:rsidR="00E935DD" w:rsidRPr="00E935DD" w:rsidRDefault="00E935DD" w:rsidP="00E935DD">
            <w:pPr>
              <w:spacing w:after="0" w:line="360" w:lineRule="auto"/>
              <w:ind w:left="-1134" w:right="-285" w:firstLine="1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5DD" w:rsidRPr="00E935DD" w:rsidRDefault="00E935DD" w:rsidP="00E935DD">
            <w:pPr>
              <w:spacing w:after="0" w:line="360" w:lineRule="auto"/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«Рассмотрено»                                                                          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МО  _____/</w:t>
            </w:r>
            <w:proofErr w:type="spellStart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Г.Ф.      </w:t>
            </w:r>
          </w:p>
          <w:p w:rsidR="00E935DD" w:rsidRPr="00E935DD" w:rsidRDefault="00E935DD" w:rsidP="00E935DD">
            <w:pPr>
              <w:spacing w:after="0" w:line="36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1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 </w:t>
            </w:r>
            <w:proofErr w:type="gramStart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</w:t>
            </w:r>
          </w:p>
          <w:p w:rsidR="00E935DD" w:rsidRPr="00E935DD" w:rsidRDefault="00E935DD" w:rsidP="00E935D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_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_» 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августа 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2022г.                                                                                 </w:t>
            </w:r>
          </w:p>
        </w:tc>
        <w:tc>
          <w:tcPr>
            <w:tcW w:w="5245" w:type="dxa"/>
          </w:tcPr>
          <w:p w:rsidR="00E935DD" w:rsidRPr="00E935DD" w:rsidRDefault="00E935DD" w:rsidP="00E935DD">
            <w:pPr>
              <w:spacing w:after="0" w:line="360" w:lineRule="auto"/>
              <w:ind w:left="-1134" w:right="-285" w:firstLine="1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5DD" w:rsidRPr="00E935DD" w:rsidRDefault="00E935DD" w:rsidP="00E935DD">
            <w:pPr>
              <w:spacing w:after="0" w:line="360" w:lineRule="auto"/>
              <w:ind w:left="-94" w:right="-28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«Согласовано»                                                                          </w:t>
            </w:r>
            <w:proofErr w:type="spellStart"/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Зам</w:t>
            </w:r>
            <w:proofErr w:type="gramStart"/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иректора</w:t>
            </w:r>
            <w:proofErr w:type="spellEnd"/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по УВР: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_____/</w:t>
            </w:r>
            <w:proofErr w:type="spellStart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  <w:p w:rsidR="00E935DD" w:rsidRPr="00E935DD" w:rsidRDefault="00E935DD" w:rsidP="00E935D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_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_» 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августа 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2022г.                                                                                 </w:t>
            </w:r>
          </w:p>
        </w:tc>
        <w:tc>
          <w:tcPr>
            <w:tcW w:w="4820" w:type="dxa"/>
          </w:tcPr>
          <w:p w:rsidR="00E935DD" w:rsidRPr="00E935DD" w:rsidRDefault="00E935DD" w:rsidP="00E935DD">
            <w:pPr>
              <w:spacing w:after="0" w:line="360" w:lineRule="auto"/>
              <w:ind w:left="-1134" w:right="-285" w:firstLine="11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35DD" w:rsidRPr="00E935DD" w:rsidRDefault="00E935DD" w:rsidP="00E935DD">
            <w:pPr>
              <w:spacing w:after="0" w:line="360" w:lineRule="auto"/>
              <w:ind w:left="-1134" w:right="-284" w:firstLine="11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«Утверждаю»</w:t>
            </w:r>
          </w:p>
          <w:p w:rsidR="00E935DD" w:rsidRPr="00E935DD" w:rsidRDefault="00E935DD" w:rsidP="00E935DD">
            <w:pPr>
              <w:spacing w:after="0" w:line="36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школы: _______/</w:t>
            </w:r>
            <w:proofErr w:type="spellStart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Зайдуллина</w:t>
            </w:r>
            <w:proofErr w:type="spellEnd"/>
            <w:r w:rsidRPr="00E935D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Ф.М.</w:t>
            </w: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</w:t>
            </w:r>
          </w:p>
          <w:p w:rsidR="00E935DD" w:rsidRPr="00E935DD" w:rsidRDefault="00E935DD" w:rsidP="00E935DD">
            <w:pPr>
              <w:spacing w:after="0" w:line="36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5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 №__ от «____»____________2022г                                                                                        </w:t>
            </w:r>
          </w:p>
          <w:p w:rsidR="00E935DD" w:rsidRPr="00E935DD" w:rsidRDefault="00E935DD" w:rsidP="00E935D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935DD" w:rsidRPr="00E935DD" w:rsidRDefault="00E935DD" w:rsidP="00E935DD">
      <w:pPr>
        <w:spacing w:after="0" w:line="36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E935DD" w:rsidRPr="00E935DD" w:rsidRDefault="00E935DD" w:rsidP="00E935DD">
      <w:pPr>
        <w:spacing w:after="0" w:line="36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35DD" w:rsidRPr="00E935DD" w:rsidRDefault="00E935DD" w:rsidP="00E935DD">
      <w:pPr>
        <w:tabs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Рабочая программа 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внеурочной деятельности естественнонаучного направления «Естественнонаучная грамотность»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учащихся 5-9 классов </w:t>
      </w:r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МБОУ «</w:t>
      </w: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Чувашско</w:t>
      </w:r>
      <w:proofErr w:type="spellEnd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-Бродская СОШ»  </w:t>
      </w: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Алькеевского</w:t>
      </w:r>
      <w:proofErr w:type="spellEnd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МР РТ  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Составила  учитель химии и биологии высшей квалификационной категории     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Зяббарова</w:t>
      </w:r>
      <w:proofErr w:type="spellEnd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Гузель </w:t>
      </w:r>
      <w:proofErr w:type="spellStart"/>
      <w:r w:rsidRPr="00E935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Фатклисламовна</w:t>
      </w:r>
      <w:proofErr w:type="spellEnd"/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Рассмотрено и принято на заседании                                                    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педагогического совета.                                             </w:t>
      </w:r>
    </w:p>
    <w:p w:rsidR="00E935DD" w:rsidRPr="00E935DD" w:rsidRDefault="00E935DD" w:rsidP="00E935DD">
      <w:pPr>
        <w:tabs>
          <w:tab w:val="left" w:pos="1134"/>
        </w:tabs>
        <w:spacing w:after="0" w:line="36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</w:t>
      </w:r>
      <w:r w:rsidRPr="00E935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Протокол № 2 от 31 августа  2022г.</w:t>
      </w:r>
    </w:p>
    <w:p w:rsidR="004C2470" w:rsidRDefault="004C2470" w:rsidP="00FC4773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DD" w:rsidRDefault="00E935DD" w:rsidP="00FC4773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5DD" w:rsidRDefault="00E935DD" w:rsidP="00FC4773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Чувашский Брод, 2022г</w:t>
      </w:r>
    </w:p>
    <w:p w:rsidR="004C2470" w:rsidRDefault="004C2470" w:rsidP="00FC4773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773" w:rsidRPr="00FC4773" w:rsidRDefault="00B72CEF" w:rsidP="00997BA7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72CEF" w:rsidRPr="00FC4773" w:rsidRDefault="00B72CEF" w:rsidP="00997BA7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FC4773">
        <w:rPr>
          <w:rFonts w:ascii="Times New Roman" w:hAnsi="Times New Roman" w:cs="Times New Roman"/>
          <w:sz w:val="28"/>
          <w:szCs w:val="28"/>
        </w:rPr>
        <w:t xml:space="preserve"> – </w:t>
      </w:r>
      <w:r w:rsidR="004C2470">
        <w:rPr>
          <w:rFonts w:ascii="Times New Roman" w:hAnsi="Times New Roman" w:cs="Times New Roman"/>
          <w:sz w:val="28"/>
          <w:szCs w:val="28"/>
        </w:rPr>
        <w:t xml:space="preserve">естественнонаучная </w:t>
      </w:r>
    </w:p>
    <w:p w:rsidR="00B72CEF" w:rsidRPr="00FC4773" w:rsidRDefault="00B72CEF" w:rsidP="00997BA7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Возраст обучающихся:</w:t>
      </w:r>
      <w:r w:rsidRPr="00FC4773">
        <w:rPr>
          <w:rFonts w:ascii="Times New Roman" w:hAnsi="Times New Roman" w:cs="Times New Roman"/>
          <w:sz w:val="28"/>
          <w:szCs w:val="28"/>
        </w:rPr>
        <w:t xml:space="preserve"> от 11 лет до 15 лет. </w:t>
      </w:r>
    </w:p>
    <w:p w:rsidR="00B72CEF" w:rsidRPr="00FC4773" w:rsidRDefault="00B72CEF" w:rsidP="00997BA7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FC4773">
        <w:rPr>
          <w:rFonts w:ascii="Times New Roman" w:hAnsi="Times New Roman" w:cs="Times New Roman"/>
          <w:sz w:val="28"/>
          <w:szCs w:val="28"/>
        </w:rPr>
        <w:t xml:space="preserve"> 1 год, </w:t>
      </w:r>
      <w:r w:rsidR="002D2B27">
        <w:rPr>
          <w:rFonts w:ascii="Times New Roman" w:hAnsi="Times New Roman" w:cs="Times New Roman"/>
          <w:sz w:val="28"/>
          <w:szCs w:val="28"/>
        </w:rPr>
        <w:t>34</w:t>
      </w:r>
      <w:r w:rsidRPr="00FC4773">
        <w:rPr>
          <w:rFonts w:ascii="Times New Roman" w:hAnsi="Times New Roman" w:cs="Times New Roman"/>
          <w:sz w:val="28"/>
          <w:szCs w:val="28"/>
        </w:rPr>
        <w:t xml:space="preserve">часа. </w:t>
      </w:r>
    </w:p>
    <w:p w:rsidR="00B72CEF" w:rsidRPr="00997BA7" w:rsidRDefault="00997BA7" w:rsidP="00997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2CEF" w:rsidRPr="00997BA7">
        <w:rPr>
          <w:rFonts w:ascii="Times New Roman" w:hAnsi="Times New Roman" w:cs="Times New Roman"/>
          <w:sz w:val="28"/>
          <w:szCs w:val="28"/>
        </w:rPr>
        <w:t>Рабочая программа занятий внеурочной деятельности по биологии «</w:t>
      </w:r>
      <w:r w:rsidR="00B73CAC"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» предназначена для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 обучающихся 5-9 классов М</w:t>
      </w:r>
      <w:r w:rsidR="00BD30E4">
        <w:rPr>
          <w:rFonts w:ascii="Times New Roman" w:hAnsi="Times New Roman" w:cs="Times New Roman"/>
          <w:sz w:val="28"/>
          <w:szCs w:val="28"/>
        </w:rPr>
        <w:t>Б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ОУ </w:t>
      </w:r>
      <w:r w:rsidR="00BD30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D30E4"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 w:rsidR="00BD30E4">
        <w:rPr>
          <w:rFonts w:ascii="Times New Roman" w:hAnsi="Times New Roman" w:cs="Times New Roman"/>
          <w:sz w:val="28"/>
          <w:szCs w:val="28"/>
        </w:rPr>
        <w:t>-Бродская СОШ»</w:t>
      </w:r>
      <w:r w:rsidR="00B72CEF" w:rsidRPr="00997BA7">
        <w:rPr>
          <w:rFonts w:ascii="Times New Roman" w:hAnsi="Times New Roman" w:cs="Times New Roman"/>
          <w:sz w:val="28"/>
          <w:szCs w:val="28"/>
        </w:rPr>
        <w:t>.</w:t>
      </w:r>
    </w:p>
    <w:p w:rsidR="00B72CEF" w:rsidRPr="00997BA7" w:rsidRDefault="00B72CEF" w:rsidP="00997B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sz w:val="28"/>
          <w:szCs w:val="28"/>
        </w:rPr>
        <w:t xml:space="preserve"> </w:t>
      </w:r>
      <w:r w:rsidRPr="00997BA7">
        <w:rPr>
          <w:rFonts w:ascii="Times New Roman" w:hAnsi="Times New Roman" w:cs="Times New Roman"/>
          <w:sz w:val="28"/>
          <w:szCs w:val="28"/>
        </w:rPr>
        <w:t xml:space="preserve">Реализация программы обеспечивается нормативными документами: </w:t>
      </w:r>
    </w:p>
    <w:p w:rsidR="00B72CEF" w:rsidRPr="00997BA7" w:rsidRDefault="00B72CEF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 xml:space="preserve">1. Федеральный закон от 29.12.2012 № 273-ФЗ (ред. от 31.07.2020) «Об образовании в Российской Федерации» (с изм. и доп., вступ. в силу с 01.09.2020). </w:t>
      </w:r>
    </w:p>
    <w:p w:rsidR="004C2470" w:rsidRPr="00997BA7" w:rsidRDefault="00B72CEF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 xml:space="preserve">2. </w:t>
      </w:r>
      <w:r w:rsidR="004C2470" w:rsidRPr="00997BA7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от 18.11.2015. Министерство образования и науки РФ</w:t>
      </w:r>
    </w:p>
    <w:p w:rsidR="00B72CEF" w:rsidRPr="00997BA7" w:rsidRDefault="004C2470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>3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</w:t>
      </w:r>
    </w:p>
    <w:p w:rsidR="00997BA7" w:rsidRDefault="004C2470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>4.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 </w:t>
      </w:r>
      <w:r w:rsidRPr="00997BA7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9 ноября 2018 г. № 196</w:t>
      </w:r>
      <w:r w:rsidR="00B72CEF" w:rsidRPr="00997BA7">
        <w:rPr>
          <w:rFonts w:ascii="Times New Roman" w:hAnsi="Times New Roman" w:cs="Times New Roman"/>
          <w:sz w:val="28"/>
          <w:szCs w:val="28"/>
        </w:rPr>
        <w:t xml:space="preserve"> </w:t>
      </w:r>
      <w:r w:rsidRPr="00997BA7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</w:t>
      </w:r>
      <w:r w:rsidR="00BD30E4">
        <w:rPr>
          <w:rFonts w:ascii="Times New Roman" w:hAnsi="Times New Roman" w:cs="Times New Roman"/>
          <w:sz w:val="28"/>
          <w:szCs w:val="28"/>
        </w:rPr>
        <w:t xml:space="preserve"> </w:t>
      </w:r>
      <w:r w:rsidRPr="00997BA7">
        <w:rPr>
          <w:rFonts w:ascii="Times New Roman" w:hAnsi="Times New Roman" w:cs="Times New Roman"/>
          <w:sz w:val="28"/>
          <w:szCs w:val="28"/>
        </w:rPr>
        <w:t>деятельности по дополнительным общеобразовательным программам»</w:t>
      </w:r>
    </w:p>
    <w:p w:rsidR="004C2470" w:rsidRPr="00997BA7" w:rsidRDefault="004C2470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>5.Федеральный Закон от 29.12.2012 № 273-ФЗ «Об образовании в РФ»</w:t>
      </w:r>
    </w:p>
    <w:p w:rsidR="00997BA7" w:rsidRPr="00997BA7" w:rsidRDefault="00997BA7" w:rsidP="00997B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C4773" w:rsidRPr="00997BA7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(утв. 7 декабря 2018 г.)</w:t>
      </w:r>
      <w:r w:rsidR="004C2470" w:rsidRPr="00997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CEF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BA7">
        <w:rPr>
          <w:rFonts w:ascii="Times New Roman" w:hAnsi="Times New Roman" w:cs="Times New Roman"/>
          <w:sz w:val="28"/>
          <w:szCs w:val="28"/>
        </w:rPr>
        <w:t>Современный учебный процесс направлен не столько</w:t>
      </w:r>
      <w:r w:rsidRPr="00FC4773">
        <w:rPr>
          <w:rFonts w:ascii="Times New Roman" w:hAnsi="Times New Roman" w:cs="Times New Roman"/>
          <w:sz w:val="28"/>
          <w:szCs w:val="28"/>
        </w:rPr>
        <w:t xml:space="preserve"> на достижение результатов в области предметных знаний, скол</w:t>
      </w:r>
      <w:r w:rsidR="00FC4773">
        <w:rPr>
          <w:rFonts w:ascii="Times New Roman" w:hAnsi="Times New Roman" w:cs="Times New Roman"/>
          <w:sz w:val="28"/>
          <w:szCs w:val="28"/>
        </w:rPr>
        <w:t>ько на личностный рост ребенка.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477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C4773">
        <w:rPr>
          <w:rFonts w:ascii="Times New Roman" w:hAnsi="Times New Roman" w:cs="Times New Roman"/>
          <w:sz w:val="28"/>
          <w:szCs w:val="28"/>
        </w:rPr>
        <w:t xml:space="preserve"> по новым образовательным стандартам предусматривает организацию внеурочной деятельности, которая способствует   раскрытию   внутреннего потенциала каждого ученика, развитие и поддержание его таланта.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lastRenderedPageBreak/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5</w:t>
      </w:r>
      <w:r w:rsidR="00B72CEF" w:rsidRPr="00FC4773">
        <w:rPr>
          <w:rFonts w:ascii="Times New Roman" w:hAnsi="Times New Roman" w:cs="Times New Roman"/>
          <w:sz w:val="28"/>
          <w:szCs w:val="28"/>
        </w:rPr>
        <w:t xml:space="preserve">-9 </w:t>
      </w:r>
      <w:r w:rsidRPr="00FC4773">
        <w:rPr>
          <w:rFonts w:ascii="Times New Roman" w:hAnsi="Times New Roman" w:cs="Times New Roman"/>
          <w:sz w:val="28"/>
          <w:szCs w:val="28"/>
        </w:rPr>
        <w:t xml:space="preserve">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На дополнительных заняти</w:t>
      </w:r>
      <w:r w:rsidR="00FC4773">
        <w:rPr>
          <w:rFonts w:ascii="Times New Roman" w:hAnsi="Times New Roman" w:cs="Times New Roman"/>
          <w:sz w:val="28"/>
          <w:szCs w:val="28"/>
        </w:rPr>
        <w:t xml:space="preserve">ях по биологии в 5-9 </w:t>
      </w:r>
      <w:r w:rsidRPr="00FC4773">
        <w:rPr>
          <w:rFonts w:ascii="Times New Roman" w:hAnsi="Times New Roman" w:cs="Times New Roman"/>
          <w:sz w:val="28"/>
          <w:szCs w:val="28"/>
        </w:rPr>
        <w:t>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</w:t>
      </w:r>
      <w:r w:rsidR="00B72CEF" w:rsidRPr="00FC4773">
        <w:rPr>
          <w:rFonts w:ascii="Times New Roman" w:hAnsi="Times New Roman" w:cs="Times New Roman"/>
          <w:sz w:val="28"/>
          <w:szCs w:val="28"/>
        </w:rPr>
        <w:t>-9</w:t>
      </w:r>
      <w:r w:rsidRPr="00FC4773">
        <w:rPr>
          <w:rFonts w:ascii="Times New Roman" w:hAnsi="Times New Roman" w:cs="Times New Roman"/>
          <w:sz w:val="28"/>
          <w:szCs w:val="28"/>
        </w:rPr>
        <w:t xml:space="preserve"> классах достаточно велико, поэтому внеурочная деятельность будет дополнительной возможностью для закрепления и отработки практических умений</w:t>
      </w:r>
      <w:r w:rsidR="00BD30E4">
        <w:rPr>
          <w:rFonts w:ascii="Times New Roman" w:hAnsi="Times New Roman" w:cs="Times New Roman"/>
          <w:sz w:val="28"/>
          <w:szCs w:val="28"/>
        </w:rPr>
        <w:t xml:space="preserve"> и функциональной грамотности</w:t>
      </w:r>
      <w:r w:rsidRPr="00FC4773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Цель:</w:t>
      </w:r>
      <w:r w:rsidRPr="00FC4773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7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Формирование системы</w:t>
      </w:r>
      <w:r w:rsidRPr="00FC4773">
        <w:rPr>
          <w:rFonts w:ascii="Times New Roman" w:hAnsi="Times New Roman" w:cs="Times New Roman"/>
          <w:sz w:val="28"/>
          <w:szCs w:val="28"/>
        </w:rPr>
        <w:tab/>
        <w:t>научных</w:t>
      </w:r>
      <w:r w:rsidRPr="00FC4773">
        <w:rPr>
          <w:rFonts w:ascii="Times New Roman" w:hAnsi="Times New Roman" w:cs="Times New Roman"/>
          <w:sz w:val="28"/>
          <w:szCs w:val="28"/>
        </w:rPr>
        <w:tab/>
        <w:t>знаний о</w:t>
      </w:r>
      <w:r w:rsidRPr="00FC4773">
        <w:rPr>
          <w:rFonts w:ascii="Times New Roman" w:hAnsi="Times New Roman" w:cs="Times New Roman"/>
          <w:sz w:val="28"/>
          <w:szCs w:val="28"/>
        </w:rPr>
        <w:tab/>
        <w:t>системе живой</w:t>
      </w:r>
      <w:r w:rsidRPr="00FC4773">
        <w:rPr>
          <w:rFonts w:ascii="Times New Roman" w:hAnsi="Times New Roman" w:cs="Times New Roman"/>
          <w:sz w:val="28"/>
          <w:szCs w:val="28"/>
        </w:rPr>
        <w:tab/>
        <w:t>природы и начальных представлений о биологических объектах, процессах, явлениях, закономерностях;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развитие умений и навыков проектно – исследовательской деятельности;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lastRenderedPageBreak/>
        <w:t>подготовка учащихся к участию в олимпиадном движении;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формирование</w:t>
      </w:r>
      <w:r w:rsidRPr="00FC4773">
        <w:rPr>
          <w:rFonts w:ascii="Times New Roman" w:hAnsi="Times New Roman" w:cs="Times New Roman"/>
          <w:sz w:val="28"/>
          <w:szCs w:val="28"/>
        </w:rPr>
        <w:tab/>
        <w:t>основ</w:t>
      </w:r>
      <w:r w:rsidR="00B73CAC">
        <w:rPr>
          <w:rFonts w:ascii="Times New Roman" w:hAnsi="Times New Roman" w:cs="Times New Roman"/>
          <w:sz w:val="28"/>
          <w:szCs w:val="28"/>
        </w:rPr>
        <w:t xml:space="preserve"> </w:t>
      </w:r>
      <w:r w:rsidRPr="00FC4773">
        <w:rPr>
          <w:rFonts w:ascii="Times New Roman" w:hAnsi="Times New Roman" w:cs="Times New Roman"/>
          <w:sz w:val="28"/>
          <w:szCs w:val="28"/>
        </w:rPr>
        <w:tab/>
        <w:t>экологической</w:t>
      </w:r>
      <w:r w:rsidRPr="00FC4773">
        <w:rPr>
          <w:rFonts w:ascii="Times New Roman" w:hAnsi="Times New Roman" w:cs="Times New Roman"/>
          <w:sz w:val="28"/>
          <w:szCs w:val="28"/>
        </w:rPr>
        <w:tab/>
        <w:t>грамотности.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необходимо обратить внимание на следующие аспекты: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создание портфолио ученика, позволяющее оценивать его личностный рост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 xml:space="preserve">Формы проведения занятий: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</w:t>
      </w:r>
      <w:proofErr w:type="gramStart"/>
      <w:r w:rsidRPr="00FC4773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gramEnd"/>
      <w:r w:rsidRPr="00FC4773">
        <w:rPr>
          <w:rFonts w:ascii="Times New Roman" w:hAnsi="Times New Roman" w:cs="Times New Roman"/>
          <w:sz w:val="28"/>
          <w:szCs w:val="28"/>
        </w:rPr>
        <w:t>, проектная и исследовательская деятельность, в том числе с использованием ИКТ.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Методы контроля: защита исследовательских работ, мини-конференция с презентациями, доклад, выступление, презентация, участие в конкурсах исследов</w:t>
      </w:r>
      <w:r w:rsidR="00FC4773">
        <w:rPr>
          <w:rFonts w:ascii="Times New Roman" w:hAnsi="Times New Roman" w:cs="Times New Roman"/>
          <w:sz w:val="28"/>
          <w:szCs w:val="28"/>
        </w:rPr>
        <w:t>ательских работ, олимпиадах и пр.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Требования к уровню реализации программы: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иметь представление об исследовании, проекте, сборе и обработке информации, составлении доклада, публичном выступлении;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знать, как выбрать тему исследования, структуру исследования;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уметь работать в группе, прислушиваться к мнению членов группы, отстаивать собственную точку зрения;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владеть планированием и постановкой биологического эксперимента.</w:t>
      </w:r>
    </w:p>
    <w:p w:rsidR="00E76227" w:rsidRDefault="00E76227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155" w:rsidRPr="00E76227" w:rsidRDefault="00E76227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22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2C3155" w:rsidRPr="00AC0647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647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знания основных принципов и правил отношения к живой природе;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развитие познавательных интересов, направленных на изучение живой природы;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Развитие интеллектуальных умений (доказывать, строить рассуждения, анализировать, сравнивать, делать выводы и другое);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эстетического отношения к живым объектам.</w:t>
      </w:r>
    </w:p>
    <w:p w:rsidR="002C3155" w:rsidRPr="00AC0647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064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C0647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4773">
        <w:rPr>
          <w:rFonts w:ascii="Times New Roman" w:hAnsi="Times New Roman" w:cs="Times New Roman"/>
          <w:sz w:val="28"/>
          <w:szCs w:val="28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C3155" w:rsidRPr="00AC0647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647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В познавательной (интеллектуальной) сфере: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выделение существенных признаков биологических объектов и процессов;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ab/>
        <w:t>классификация — определение принадлежности биологических объектов к определенной систематической группе;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объяснение роли биологии в практической деятельности людей;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умение работать с определителями, лабораторным оборудованием;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lastRenderedPageBreak/>
        <w:tab/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В ценностно-ориентационной сфере: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знание основных правил поведения в природе;</w:t>
      </w:r>
    </w:p>
    <w:p w:rsid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анализ и оценка последствий деятельности человека в природе.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 xml:space="preserve"> 3. В сфере трудовой деятельности: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знание и соблюдение правил работы в кабинете биологии;</w:t>
      </w:r>
    </w:p>
    <w:p w:rsid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>соблюдение правил работы с биологическими приборами и инструментами.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 xml:space="preserve"> 4. В эстетической сфере:</w:t>
      </w:r>
    </w:p>
    <w:p w:rsidR="002C3155" w:rsidRP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4773">
        <w:rPr>
          <w:rFonts w:ascii="Times New Roman" w:hAnsi="Times New Roman" w:cs="Times New Roman"/>
          <w:sz w:val="28"/>
          <w:szCs w:val="28"/>
        </w:rPr>
        <w:t xml:space="preserve">овладение умением оценивать с эстетической точки зрения объекты </w:t>
      </w:r>
      <w:r w:rsidR="002D2B27">
        <w:rPr>
          <w:rFonts w:ascii="Times New Roman" w:hAnsi="Times New Roman" w:cs="Times New Roman"/>
          <w:sz w:val="28"/>
          <w:szCs w:val="28"/>
        </w:rPr>
        <w:t xml:space="preserve"> </w:t>
      </w:r>
      <w:r w:rsidRPr="00FC4773">
        <w:rPr>
          <w:rFonts w:ascii="Times New Roman" w:hAnsi="Times New Roman" w:cs="Times New Roman"/>
          <w:sz w:val="28"/>
          <w:szCs w:val="28"/>
        </w:rPr>
        <w:t>живой природы.</w:t>
      </w:r>
    </w:p>
    <w:p w:rsidR="002D2B27" w:rsidRPr="00AC0647" w:rsidRDefault="002D2B27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773" w:rsidRDefault="002C3155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6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0647" w:rsidRPr="00AC0647">
        <w:rPr>
          <w:rFonts w:ascii="Times New Roman" w:hAnsi="Times New Roman" w:cs="Times New Roman"/>
          <w:b/>
          <w:sz w:val="28"/>
          <w:szCs w:val="28"/>
        </w:rPr>
        <w:t>Содержание 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2835"/>
        <w:gridCol w:w="5877"/>
      </w:tblGrid>
      <w:tr w:rsidR="00AC0647" w:rsidTr="00D50918">
        <w:tc>
          <w:tcPr>
            <w:tcW w:w="6204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5877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деятельности </w:t>
            </w:r>
          </w:p>
        </w:tc>
      </w:tr>
      <w:tr w:rsidR="00AC0647" w:rsidTr="00D50918">
        <w:tc>
          <w:tcPr>
            <w:tcW w:w="6204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647">
              <w:rPr>
                <w:rFonts w:ascii="Times New Roman" w:hAnsi="Times New Roman" w:cs="Times New Roman"/>
                <w:b/>
                <w:sz w:val="28"/>
                <w:szCs w:val="28"/>
              </w:rPr>
              <w:t>Юные фенологи (10ч)</w:t>
            </w:r>
            <w:r w:rsidRPr="00AC0647">
              <w:rPr>
                <w:rFonts w:ascii="Times New Roman" w:hAnsi="Times New Roman" w:cs="Times New Roman"/>
                <w:sz w:val="28"/>
                <w:szCs w:val="28"/>
              </w:rPr>
              <w:t xml:space="preserve"> Ведение фенологических наблюдений осенних явлений в природе. Изучение видового разнообразия. Определение и классификация растений. Морфологическое описание растений Техника сбора, высушивания и монтировки  гербария Правила создания гербарий.  </w:t>
            </w:r>
          </w:p>
        </w:tc>
        <w:tc>
          <w:tcPr>
            <w:tcW w:w="2835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практические занятия</w:t>
            </w:r>
          </w:p>
        </w:tc>
        <w:tc>
          <w:tcPr>
            <w:tcW w:w="5877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фенологических наблюдений осенних явлений в природе. Изучение видового разнообразия.</w:t>
            </w:r>
            <w:r w:rsidRPr="00AC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и классификация растений.</w:t>
            </w:r>
            <w:r w:rsidRPr="00AC0647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Морфологическое описание растений</w:t>
            </w:r>
            <w:r w:rsidRPr="00AC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647">
              <w:rPr>
                <w:rFonts w:ascii="Times New Roman" w:hAnsi="Times New Roman" w:cs="Times New Roman"/>
                <w:sz w:val="28"/>
                <w:szCs w:val="28"/>
              </w:rPr>
              <w:t>Техника сбора, высушивания и монтировки  гербария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создания гербарий.  </w:t>
            </w:r>
          </w:p>
        </w:tc>
      </w:tr>
      <w:tr w:rsidR="00012845" w:rsidTr="00D50918">
        <w:tc>
          <w:tcPr>
            <w:tcW w:w="6204" w:type="dxa"/>
          </w:tcPr>
          <w:p w:rsidR="00012845" w:rsidRPr="00012845" w:rsidRDefault="00012845" w:rsidP="000128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84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Лаборатория Левенгука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Цитологи</w:t>
            </w:r>
            <w:proofErr w:type="gramStart"/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наука 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клетке. Гистологи</w:t>
            </w:r>
            <w:proofErr w:type="gramStart"/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наука о тканях. Приборы для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ab/>
              <w:t>научных исследований,</w:t>
            </w:r>
          </w:p>
          <w:p w:rsidR="00012845" w:rsidRPr="00012845" w:rsidRDefault="00012845" w:rsidP="000128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 Знакомство с устройством микроскопа. Техника биологического рисунка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012845" w:rsidRPr="00AC0647" w:rsidRDefault="00012845" w:rsidP="000128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приготовление микропрепаратов</w:t>
            </w:r>
          </w:p>
        </w:tc>
        <w:tc>
          <w:tcPr>
            <w:tcW w:w="2835" w:type="dxa"/>
          </w:tcPr>
          <w:p w:rsidR="00012845" w:rsidRDefault="00012845" w:rsidP="000128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Практические 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с использованием оборудования Точки роста</w:t>
            </w:r>
          </w:p>
        </w:tc>
        <w:tc>
          <w:tcPr>
            <w:tcW w:w="5877" w:type="dxa"/>
          </w:tcPr>
          <w:p w:rsidR="00012845" w:rsidRDefault="00012845" w:rsidP="000128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с науками, изучающими клетку,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ткани. Знакомство с приборами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ab/>
              <w:t>научных исследований,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лабораторным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для биологических исследований.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устройством микроскопа.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Овладение  техникой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биологического рисунка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приготовления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микропрепаратов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работы с микроскопом.</w:t>
            </w:r>
          </w:p>
        </w:tc>
      </w:tr>
      <w:tr w:rsidR="00AC0647" w:rsidTr="00D50918">
        <w:tc>
          <w:tcPr>
            <w:tcW w:w="6204" w:type="dxa"/>
          </w:tcPr>
          <w:p w:rsidR="00AC0647" w:rsidRDefault="00AC0647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6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биология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проблемы, подбор методов, проведение эксперимента, обобщение и подведение итогов  наблюдений.</w:t>
            </w:r>
            <w:r w:rsidR="00D50918"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D50918"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50918"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:  «Приготовление препарата клеток сочной чешуи луковицы лука» «Строение растительной клетки» «Плазмолиз и </w:t>
            </w:r>
            <w:proofErr w:type="spellStart"/>
            <w:r w:rsidR="00D50918" w:rsidRPr="00D50918">
              <w:rPr>
                <w:rFonts w:ascii="Times New Roman" w:hAnsi="Times New Roman" w:cs="Times New Roman"/>
                <w:sz w:val="28"/>
                <w:szCs w:val="28"/>
              </w:rPr>
              <w:t>деплазмолиз</w:t>
            </w:r>
            <w:proofErr w:type="spellEnd"/>
            <w:r w:rsidR="00D50918"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в клетках растений» «Особенности развития споровых растений» «Сравнительная характеристика одноклеточных организмов» «Особенности внутреннего строения дождевого червя» «Методы цитологического анализа полости рта» «Наблюдение фаз митоза в клетках растений»</w:t>
            </w:r>
          </w:p>
        </w:tc>
        <w:tc>
          <w:tcPr>
            <w:tcW w:w="2835" w:type="dxa"/>
          </w:tcPr>
          <w:p w:rsidR="00AC0647" w:rsidRDefault="000E6FE2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использованием оборудования Точки роста</w:t>
            </w:r>
          </w:p>
        </w:tc>
        <w:tc>
          <w:tcPr>
            <w:tcW w:w="5877" w:type="dxa"/>
          </w:tcPr>
          <w:p w:rsidR="00AC0647" w:rsidRDefault="00012845" w:rsidP="00D509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Приготовление препарата кл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еток сочной чешуи луковицы лука</w:t>
            </w:r>
            <w:proofErr w:type="gramStart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ассмотрение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строения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растительной клетки. Изучение явления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лазмолиз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12845">
              <w:rPr>
                <w:rFonts w:ascii="Times New Roman" w:hAnsi="Times New Roman" w:cs="Times New Roman"/>
                <w:sz w:val="28"/>
                <w:szCs w:val="28"/>
              </w:rPr>
              <w:t>деплазмолиз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D50918">
              <w:rPr>
                <w:rFonts w:ascii="Times New Roman" w:hAnsi="Times New Roman" w:cs="Times New Roman"/>
                <w:sz w:val="28"/>
                <w:szCs w:val="28"/>
              </w:rPr>
              <w:t xml:space="preserve"> в клетках растений. Рассмотрение спороносных колосков, спорангиев споровых растений.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Сравнение одноклеточных организмов на готовых микропрепаратах</w:t>
            </w:r>
            <w:proofErr w:type="gramStart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50918">
              <w:rPr>
                <w:rFonts w:ascii="Times New Roman" w:hAnsi="Times New Roman" w:cs="Times New Roman"/>
                <w:sz w:val="28"/>
                <w:szCs w:val="28"/>
              </w:rPr>
              <w:t>ассмотрение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внутр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еннего строения дождевого червя под микроскопом.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цито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логического анализа полости рта.</w:t>
            </w:r>
            <w:r w:rsidRPr="00012845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</w:t>
            </w:r>
            <w:r w:rsidR="00D50918">
              <w:rPr>
                <w:rFonts w:ascii="Times New Roman" w:hAnsi="Times New Roman" w:cs="Times New Roman"/>
                <w:sz w:val="28"/>
                <w:szCs w:val="28"/>
              </w:rPr>
              <w:t>е фаз митоза в клетках растений на готовых микропрепаратах.</w:t>
            </w:r>
          </w:p>
        </w:tc>
      </w:tr>
      <w:tr w:rsidR="00AC0647" w:rsidTr="00D50918">
        <w:tc>
          <w:tcPr>
            <w:tcW w:w="6204" w:type="dxa"/>
          </w:tcPr>
          <w:p w:rsidR="00AC0647" w:rsidRDefault="00D50918" w:rsidP="00D509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918">
              <w:rPr>
                <w:rFonts w:ascii="Times New Roman" w:hAnsi="Times New Roman" w:cs="Times New Roman"/>
                <w:b/>
                <w:sz w:val="28"/>
                <w:szCs w:val="28"/>
              </w:rPr>
              <w:t>Фотосинтез и дыхание растений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(4ч.) 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физиологических процессов растений: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фотосинтеза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дыхания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Практические работы: 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«Зависимость транспирации и температуры от площади поверхности </w:t>
            </w:r>
            <w:proofErr w:type="spellStart"/>
            <w:r w:rsidRPr="00D50918">
              <w:rPr>
                <w:rFonts w:ascii="Times New Roman" w:hAnsi="Times New Roman" w:cs="Times New Roman"/>
                <w:sz w:val="28"/>
                <w:szCs w:val="28"/>
              </w:rPr>
              <w:t>листьев</w:t>
            </w:r>
            <w:proofErr w:type="gramStart"/>
            <w:r w:rsidRPr="00D50918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proofErr w:type="gramEnd"/>
            <w:r w:rsidRPr="00D50918">
              <w:rPr>
                <w:rFonts w:ascii="Times New Roman" w:hAnsi="Times New Roman" w:cs="Times New Roman"/>
                <w:sz w:val="28"/>
                <w:szCs w:val="28"/>
              </w:rPr>
              <w:t>спарение</w:t>
            </w:r>
            <w:proofErr w:type="spellEnd"/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воды листьями до и после полива». Значение кутикулы и пробки в защите растений от испарения</w:t>
            </w:r>
          </w:p>
        </w:tc>
        <w:tc>
          <w:tcPr>
            <w:tcW w:w="2835" w:type="dxa"/>
          </w:tcPr>
          <w:p w:rsidR="00AC0647" w:rsidRDefault="00FD1B4D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Практические 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с использованием оборудования Точки роста</w:t>
            </w:r>
          </w:p>
        </w:tc>
        <w:tc>
          <w:tcPr>
            <w:tcW w:w="5877" w:type="dxa"/>
          </w:tcPr>
          <w:p w:rsidR="00AC0647" w:rsidRDefault="00D50918" w:rsidP="00D509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зависимости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транспирации и 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температуры от площади поверхности листьев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Наблюдение испарения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воды листьями до и после полива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значения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кутикулы и пробки в защите растений от испарения</w:t>
            </w:r>
          </w:p>
        </w:tc>
      </w:tr>
      <w:tr w:rsidR="00AC0647" w:rsidTr="00D50918">
        <w:tc>
          <w:tcPr>
            <w:tcW w:w="6204" w:type="dxa"/>
          </w:tcPr>
          <w:p w:rsidR="00AC0647" w:rsidRDefault="00D50918" w:rsidP="00FD1B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9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Исследование окружающей среды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(5ч) 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воздуха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>Влажность и температура воздуха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в разных зонах 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>класса.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освещенности в различных зонах Измерение температуры остывающей воды</w:t>
            </w:r>
          </w:p>
        </w:tc>
        <w:tc>
          <w:tcPr>
            <w:tcW w:w="2835" w:type="dxa"/>
          </w:tcPr>
          <w:p w:rsidR="00AC0647" w:rsidRDefault="00FD1B4D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использованием оборудования Точки роста</w:t>
            </w:r>
          </w:p>
        </w:tc>
        <w:tc>
          <w:tcPr>
            <w:tcW w:w="5877" w:type="dxa"/>
          </w:tcPr>
          <w:p w:rsidR="00AC0647" w:rsidRDefault="00D50918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>Измерение относительной влажности воздуха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влажности и температуры в разных зонах </w:t>
            </w:r>
            <w:r w:rsidR="00FD1B4D">
              <w:rPr>
                <w:rFonts w:ascii="Times New Roman" w:hAnsi="Times New Roman" w:cs="Times New Roman"/>
                <w:sz w:val="28"/>
                <w:szCs w:val="28"/>
              </w:rPr>
              <w:t>класса.</w:t>
            </w:r>
            <w:r w:rsidRPr="00D50918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Измерение уровня освещенности в различных зонах Измерение температуры атмосферного воздуха Измерение температуры остывающей воды</w:t>
            </w:r>
          </w:p>
        </w:tc>
      </w:tr>
      <w:tr w:rsidR="00FD1B4D" w:rsidTr="00D50918">
        <w:tc>
          <w:tcPr>
            <w:tcW w:w="6204" w:type="dxa"/>
          </w:tcPr>
          <w:p w:rsidR="00FD1B4D" w:rsidRPr="00D50918" w:rsidRDefault="00FD1B4D" w:rsidP="00FD1B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4D">
              <w:rPr>
                <w:rFonts w:ascii="Times New Roman" w:hAnsi="Times New Roman" w:cs="Times New Roman"/>
                <w:b/>
                <w:sz w:val="28"/>
                <w:szCs w:val="28"/>
              </w:rPr>
              <w:t>Загрязнение окружающей среды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(3ч)</w:t>
            </w:r>
            <w:r w:rsidRPr="00FD1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состояние окружающей среды. Факторы, влияющие на  загрязненность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 xml:space="preserve"> снега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 xml:space="preserve"> почвы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воды.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 xml:space="preserve"> воды открытых водоёмов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1B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Практические работы: «</w:t>
            </w: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>Анализ загрязненности проб снега», «Анализ загрязненности проб почвы»,  «Анализ рН воды открытых водоёмов»</w:t>
            </w:r>
          </w:p>
        </w:tc>
        <w:tc>
          <w:tcPr>
            <w:tcW w:w="2835" w:type="dxa"/>
          </w:tcPr>
          <w:p w:rsidR="00FD1B4D" w:rsidRDefault="00FD1B4D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использованием оборудования Точки роста</w:t>
            </w:r>
          </w:p>
        </w:tc>
        <w:tc>
          <w:tcPr>
            <w:tcW w:w="5877" w:type="dxa"/>
          </w:tcPr>
          <w:p w:rsidR="00FD1B4D" w:rsidRPr="00D50918" w:rsidRDefault="00FD1B4D" w:rsidP="00997B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4D">
              <w:rPr>
                <w:rFonts w:ascii="Times New Roman" w:hAnsi="Times New Roman" w:cs="Times New Roman"/>
                <w:sz w:val="28"/>
                <w:szCs w:val="28"/>
              </w:rPr>
              <w:t>Анализ загрязненности проб снега Анализ загрязненности проб почвы Анализ рН воды открытых водоёмов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местности.</w:t>
            </w:r>
          </w:p>
        </w:tc>
      </w:tr>
    </w:tbl>
    <w:p w:rsidR="00AC0647" w:rsidRPr="00AC0647" w:rsidRDefault="00AC0647" w:rsidP="00997BA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D2B27" w:rsidRDefault="002D2B27" w:rsidP="002D2B27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27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занятий внеурочной деятельности </w:t>
      </w:r>
    </w:p>
    <w:p w:rsidR="002D2B27" w:rsidRPr="002D2B27" w:rsidRDefault="002D2B27" w:rsidP="002D2B27">
      <w:pPr>
        <w:spacing w:after="0" w:line="36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B27">
        <w:rPr>
          <w:rFonts w:ascii="Times New Roman" w:hAnsi="Times New Roman" w:cs="Times New Roman"/>
          <w:b/>
          <w:sz w:val="28"/>
          <w:szCs w:val="28"/>
        </w:rPr>
        <w:t>«Естественнонаучная грамотность»</w:t>
      </w:r>
      <w:r>
        <w:rPr>
          <w:rFonts w:ascii="Times New Roman" w:hAnsi="Times New Roman" w:cs="Times New Roman"/>
          <w:b/>
          <w:sz w:val="28"/>
          <w:szCs w:val="28"/>
        </w:rPr>
        <w:t xml:space="preserve"> (34 часа)</w:t>
      </w:r>
    </w:p>
    <w:tbl>
      <w:tblPr>
        <w:tblStyle w:val="a3"/>
        <w:tblW w:w="15112" w:type="dxa"/>
        <w:tblLayout w:type="fixed"/>
        <w:tblLook w:val="04A0" w:firstRow="1" w:lastRow="0" w:firstColumn="1" w:lastColumn="0" w:noHBand="0" w:noVBand="1"/>
      </w:tblPr>
      <w:tblGrid>
        <w:gridCol w:w="839"/>
        <w:gridCol w:w="829"/>
        <w:gridCol w:w="3664"/>
        <w:gridCol w:w="2409"/>
        <w:gridCol w:w="1701"/>
        <w:gridCol w:w="3119"/>
        <w:gridCol w:w="1276"/>
        <w:gridCol w:w="1275"/>
      </w:tblGrid>
      <w:tr w:rsidR="00FD1B4D" w:rsidRPr="00371FFB" w:rsidTr="00FD1B4D">
        <w:trPr>
          <w:tblHeader/>
        </w:trPr>
        <w:tc>
          <w:tcPr>
            <w:tcW w:w="839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29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  <w:vMerge w:val="restart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551" w:type="dxa"/>
            <w:gridSpan w:val="2"/>
          </w:tcPr>
          <w:p w:rsidR="00FD1B4D" w:rsidRPr="00C94F95" w:rsidRDefault="00FD1B4D" w:rsidP="00C9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9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D1B4D" w:rsidRPr="00371FFB" w:rsidTr="00FD1B4D">
        <w:trPr>
          <w:tblHeader/>
        </w:trPr>
        <w:tc>
          <w:tcPr>
            <w:tcW w:w="839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FD1B4D" w:rsidRPr="00371FFB" w:rsidRDefault="00FD1B4D" w:rsidP="002D1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E76227" w:rsidRPr="00371FFB" w:rsidTr="0034230C">
        <w:tc>
          <w:tcPr>
            <w:tcW w:w="15112" w:type="dxa"/>
            <w:gridSpan w:val="8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Юные фенологи (10ч)</w:t>
            </w: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1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E76227" w:rsidRPr="00371FFB" w:rsidRDefault="00E76227" w:rsidP="001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1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проведении</w:t>
            </w:r>
          </w:p>
          <w:p w:rsidR="00E76227" w:rsidRPr="00371FFB" w:rsidRDefault="00E76227" w:rsidP="001C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лабораторных работ.</w:t>
            </w:r>
          </w:p>
        </w:tc>
        <w:tc>
          <w:tcPr>
            <w:tcW w:w="2409" w:type="dxa"/>
          </w:tcPr>
          <w:p w:rsidR="00E76227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6227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6227" w:rsidRPr="00371FFB" w:rsidRDefault="00E76227" w:rsidP="00DA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5" w:type="dxa"/>
          </w:tcPr>
          <w:p w:rsidR="00E76227" w:rsidRPr="00371FFB" w:rsidRDefault="00E76227" w:rsidP="00DA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«Осень в жизни растений»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(пришкольная территория)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Техника сбора, высушивания и монтировки  гербария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(пришкольная территория)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E30636" w:rsidRDefault="00E76227" w:rsidP="009B34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:rsidR="00E76227" w:rsidRPr="00E30636" w:rsidRDefault="00E76227" w:rsidP="009B34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Определяем и классифицируем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(пришкольная территория)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Определяем и классифицируем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Морфологическое описание растений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растений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в безлиственном состоянии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каталога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«Видовое разнообразие  растений пришкольной территории»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каталога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«Видовое разнообразие  растений пришкольной территории»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Редкие растения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гербария</w:t>
            </w:r>
          </w:p>
        </w:tc>
        <w:tc>
          <w:tcPr>
            <w:tcW w:w="1276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5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9" w:type="dxa"/>
          </w:tcPr>
          <w:p w:rsidR="00E76227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4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гербария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гербария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402B67">
        <w:tc>
          <w:tcPr>
            <w:tcW w:w="15112" w:type="dxa"/>
            <w:gridSpan w:val="8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Лаборатория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Левенгука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(4ч.)</w:t>
            </w:r>
          </w:p>
        </w:tc>
      </w:tr>
      <w:tr w:rsidR="00E76227" w:rsidRPr="00371FFB" w:rsidTr="00FD1B4D">
        <w:tc>
          <w:tcPr>
            <w:tcW w:w="839" w:type="dxa"/>
          </w:tcPr>
          <w:p w:rsidR="00E76227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Цитологи</w:t>
            </w:r>
            <w:proofErr w:type="gramStart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 наука о клетке. Гистологи</w:t>
            </w:r>
            <w:proofErr w:type="gramStart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 наука о тканях.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«Строение тканей животного организма»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Приборы для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научных исследований,</w:t>
            </w:r>
          </w:p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Знакомство с устройством микроскопа.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276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5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Техника биологического рисунка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микропрепаратов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276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5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2655D0">
        <w:tc>
          <w:tcPr>
            <w:tcW w:w="15112" w:type="dxa"/>
            <w:gridSpan w:val="8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 </w:t>
            </w: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(8ч.)</w:t>
            </w: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9B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«Приготовление </w:t>
            </w:r>
            <w:proofErr w:type="gramStart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препарата клеток сочной чешуи луковицы лука</w:t>
            </w:r>
            <w:proofErr w:type="gramEnd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лабораторного  занятия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9" w:type="dxa"/>
          </w:tcPr>
          <w:p w:rsidR="00E76227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лабораторного  занятия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«Плазмолиз и </w:t>
            </w:r>
            <w:proofErr w:type="spellStart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деплазмолиз</w:t>
            </w:r>
            <w:proofErr w:type="spellEnd"/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 в клетках растений»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лабораторного  занятия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«Особенности развития споровых растений»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лабораторного  занятия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«Сравнительная характеристика одноклеточных организмов»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лабораторного  занятия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«Особенности внутреннего строения дождевого червя»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«Методы цитологического анализа полости рта»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92A74">
        <w:tc>
          <w:tcPr>
            <w:tcW w:w="15112" w:type="dxa"/>
            <w:gridSpan w:val="8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 </w:t>
            </w:r>
            <w:r w:rsidRPr="003833E3">
              <w:rPr>
                <w:rFonts w:ascii="Times New Roman" w:hAnsi="Times New Roman" w:cs="Times New Roman"/>
                <w:b/>
                <w:sz w:val="24"/>
                <w:szCs w:val="24"/>
              </w:rPr>
              <w:t>Фотосинтез и дыхание растений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9" w:type="dxa"/>
          </w:tcPr>
          <w:p w:rsidR="00E76227" w:rsidRDefault="00E76227" w:rsidP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7A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сследование фотосинтеза растений 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«Зависимость транспирации и температуры от площади 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листьев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«Испарение воды листьями до и после полива».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Значение кутикулы и пробки в защите растений от испарения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6C1887">
        <w:tc>
          <w:tcPr>
            <w:tcW w:w="15112" w:type="dxa"/>
            <w:gridSpan w:val="8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5 </w:t>
            </w: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окружающей среды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(5ч)</w:t>
            </w:r>
          </w:p>
        </w:tc>
      </w:tr>
      <w:tr w:rsidR="00E76227" w:rsidRPr="00371FFB" w:rsidTr="00FD1B4D">
        <w:trPr>
          <w:trHeight w:val="556"/>
        </w:trPr>
        <w:tc>
          <w:tcPr>
            <w:tcW w:w="839" w:type="dxa"/>
          </w:tcPr>
          <w:p w:rsidR="00E76227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76227" w:rsidRPr="00987345" w:rsidRDefault="00E76227" w:rsidP="00987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Измерение относительной влажности воздуха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«Измерение влажности и температуры в разных зонах класса»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75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9" w:type="dxa"/>
          </w:tcPr>
          <w:p w:rsidR="00E76227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ение уровня освещенности в различных зонах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атмосферного воздуха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2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4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остывающей воды</w:t>
            </w:r>
          </w:p>
        </w:tc>
        <w:tc>
          <w:tcPr>
            <w:tcW w:w="240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8D1E3A">
        <w:tc>
          <w:tcPr>
            <w:tcW w:w="15112" w:type="dxa"/>
            <w:gridSpan w:val="8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 </w:t>
            </w:r>
            <w:r w:rsidRPr="00371FFB">
              <w:rPr>
                <w:rFonts w:ascii="Times New Roman" w:hAnsi="Times New Roman" w:cs="Times New Roman"/>
                <w:b/>
                <w:sz w:val="24"/>
                <w:szCs w:val="24"/>
              </w:rPr>
              <w:t>Загрязнение окружающей среды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(3ч)</w:t>
            </w:r>
          </w:p>
        </w:tc>
      </w:tr>
      <w:tr w:rsidR="00E76227" w:rsidRPr="00371FFB" w:rsidTr="00FD1B4D">
        <w:tc>
          <w:tcPr>
            <w:tcW w:w="839" w:type="dxa"/>
          </w:tcPr>
          <w:p w:rsidR="00E76227" w:rsidRDefault="00E76227" w:rsidP="0060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загрязненности проб снега 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60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Анализ загрязненности проб почвы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27" w:rsidRPr="00371FFB" w:rsidTr="00FD1B4D">
        <w:tc>
          <w:tcPr>
            <w:tcW w:w="839" w:type="dxa"/>
          </w:tcPr>
          <w:p w:rsidR="00E76227" w:rsidRPr="00371FFB" w:rsidRDefault="00E76227" w:rsidP="0060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FB">
              <w:rPr>
                <w:rFonts w:ascii="Times New Roman" w:hAnsi="Times New Roman" w:cs="Times New Roman"/>
                <w:sz w:val="24"/>
                <w:szCs w:val="24"/>
              </w:rPr>
              <w:t>Анализ рН воды открытых водоёмов</w:t>
            </w:r>
          </w:p>
        </w:tc>
        <w:tc>
          <w:tcPr>
            <w:tcW w:w="240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701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E76227" w:rsidRPr="00371FFB" w:rsidRDefault="00E76227" w:rsidP="00F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  <w:tc>
          <w:tcPr>
            <w:tcW w:w="1276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5" w:type="dxa"/>
          </w:tcPr>
          <w:p w:rsidR="00E76227" w:rsidRPr="00371FFB" w:rsidRDefault="00E76227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C7A" w:rsidRPr="00371FFB" w:rsidRDefault="009B5C7A" w:rsidP="002D10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5C7A" w:rsidRPr="00371FFB" w:rsidSect="004C2470"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DFA"/>
    <w:multiLevelType w:val="multilevel"/>
    <w:tmpl w:val="F00EF298"/>
    <w:lvl w:ilvl="0">
      <w:start w:val="3"/>
      <w:numFmt w:val="decimal"/>
      <w:lvlText w:val="%1."/>
      <w:lvlJc w:val="left"/>
      <w:pPr>
        <w:tabs>
          <w:tab w:val="num" w:pos="0"/>
        </w:tabs>
        <w:ind w:left="1332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68" w:hanging="776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695" w:hanging="7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30" w:hanging="7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65" w:hanging="7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000" w:hanging="7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435" w:hanging="7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70" w:hanging="7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05" w:hanging="77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0"/>
        </w:tabs>
        <w:ind w:left="472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FB10D9"/>
    <w:multiLevelType w:val="multilevel"/>
    <w:tmpl w:val="EDE28486"/>
    <w:lvl w:ilvl="0">
      <w:start w:val="1"/>
      <w:numFmt w:val="decimal"/>
      <w:lvlText w:val="%1."/>
      <w:lvlJc w:val="left"/>
      <w:pPr>
        <w:tabs>
          <w:tab w:val="num" w:pos="0"/>
        </w:tabs>
        <w:ind w:left="111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25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31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336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4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148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53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5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6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0F17F76"/>
    <w:multiLevelType w:val="multilevel"/>
    <w:tmpl w:val="3AB80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F9"/>
    <w:rsid w:val="00012845"/>
    <w:rsid w:val="0001730F"/>
    <w:rsid w:val="00044ACA"/>
    <w:rsid w:val="000834DE"/>
    <w:rsid w:val="000E6FE2"/>
    <w:rsid w:val="00155691"/>
    <w:rsid w:val="00162FD4"/>
    <w:rsid w:val="001705BF"/>
    <w:rsid w:val="001D410E"/>
    <w:rsid w:val="00204906"/>
    <w:rsid w:val="00211C14"/>
    <w:rsid w:val="002C3155"/>
    <w:rsid w:val="002D10DB"/>
    <w:rsid w:val="002D2B27"/>
    <w:rsid w:val="002F0292"/>
    <w:rsid w:val="00371FFB"/>
    <w:rsid w:val="003833E3"/>
    <w:rsid w:val="003A792D"/>
    <w:rsid w:val="003B4CBB"/>
    <w:rsid w:val="00484E7E"/>
    <w:rsid w:val="004874E6"/>
    <w:rsid w:val="004C2470"/>
    <w:rsid w:val="005265EE"/>
    <w:rsid w:val="005A2C80"/>
    <w:rsid w:val="005A4EDE"/>
    <w:rsid w:val="005C3A08"/>
    <w:rsid w:val="0063380D"/>
    <w:rsid w:val="00663C69"/>
    <w:rsid w:val="00676C10"/>
    <w:rsid w:val="006F37D8"/>
    <w:rsid w:val="00756EAF"/>
    <w:rsid w:val="007A1989"/>
    <w:rsid w:val="007C1F99"/>
    <w:rsid w:val="00935503"/>
    <w:rsid w:val="00987345"/>
    <w:rsid w:val="00997BA7"/>
    <w:rsid w:val="009B3496"/>
    <w:rsid w:val="009B5C7A"/>
    <w:rsid w:val="009E7BA3"/>
    <w:rsid w:val="00A056D0"/>
    <w:rsid w:val="00A37077"/>
    <w:rsid w:val="00A61C3A"/>
    <w:rsid w:val="00A74E7B"/>
    <w:rsid w:val="00AC0647"/>
    <w:rsid w:val="00AD7EF7"/>
    <w:rsid w:val="00B07422"/>
    <w:rsid w:val="00B72CEF"/>
    <w:rsid w:val="00B73CAC"/>
    <w:rsid w:val="00BC1998"/>
    <w:rsid w:val="00BD30E4"/>
    <w:rsid w:val="00C81E06"/>
    <w:rsid w:val="00C94F95"/>
    <w:rsid w:val="00CB76FD"/>
    <w:rsid w:val="00D50918"/>
    <w:rsid w:val="00D637C4"/>
    <w:rsid w:val="00E30636"/>
    <w:rsid w:val="00E637F9"/>
    <w:rsid w:val="00E76227"/>
    <w:rsid w:val="00E935DD"/>
    <w:rsid w:val="00F15C6F"/>
    <w:rsid w:val="00FC4773"/>
    <w:rsid w:val="00F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3155"/>
    <w:pPr>
      <w:widowControl w:val="0"/>
      <w:suppressAutoHyphens/>
      <w:spacing w:before="6" w:after="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C3155"/>
    <w:pPr>
      <w:widowControl w:val="0"/>
      <w:suppressAutoHyphens/>
      <w:spacing w:before="4" w:after="0" w:line="319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5C7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C31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C315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C3155"/>
  </w:style>
  <w:style w:type="character" w:styleId="a4">
    <w:name w:val="Hyperlink"/>
    <w:rsid w:val="002C3155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2C3155"/>
    <w:pPr>
      <w:keepNext/>
      <w:widowControl w:val="0"/>
      <w:suppressAutoHyphens/>
      <w:spacing w:before="240" w:after="120" w:line="240" w:lineRule="auto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C3155"/>
    <w:pPr>
      <w:widowControl w:val="0"/>
      <w:suppressAutoHyphens/>
      <w:spacing w:after="0" w:line="240" w:lineRule="auto"/>
      <w:ind w:left="119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C315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5"/>
    <w:rsid w:val="002C3155"/>
    <w:rPr>
      <w:rFonts w:cs="Noto Sans Devanagari"/>
    </w:rPr>
  </w:style>
  <w:style w:type="paragraph" w:styleId="a8">
    <w:name w:val="caption"/>
    <w:basedOn w:val="a"/>
    <w:qFormat/>
    <w:rsid w:val="002C3155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2C315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</w:rPr>
  </w:style>
  <w:style w:type="paragraph" w:styleId="a9">
    <w:name w:val="Title"/>
    <w:basedOn w:val="a"/>
    <w:link w:val="aa"/>
    <w:uiPriority w:val="1"/>
    <w:qFormat/>
    <w:rsid w:val="002C3155"/>
    <w:pPr>
      <w:widowControl w:val="0"/>
      <w:suppressAutoHyphens/>
      <w:spacing w:before="260" w:after="0" w:line="240" w:lineRule="auto"/>
      <w:ind w:left="2546" w:right="2203"/>
      <w:jc w:val="center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customStyle="1" w:styleId="aa">
    <w:name w:val="Название Знак"/>
    <w:basedOn w:val="a0"/>
    <w:link w:val="a9"/>
    <w:uiPriority w:val="1"/>
    <w:rsid w:val="002C3155"/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styleId="ab">
    <w:name w:val="List Paragraph"/>
    <w:basedOn w:val="a"/>
    <w:uiPriority w:val="1"/>
    <w:qFormat/>
    <w:rsid w:val="002C3155"/>
    <w:pPr>
      <w:widowControl w:val="0"/>
      <w:suppressAutoHyphens/>
      <w:spacing w:after="0" w:line="321" w:lineRule="exact"/>
      <w:ind w:left="1192" w:hanging="10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C3155"/>
    <w:pPr>
      <w:widowControl w:val="0"/>
      <w:suppressAutoHyphens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paragraph" w:customStyle="1" w:styleId="FrameContents">
    <w:name w:val="Frame Contents"/>
    <w:basedOn w:val="a"/>
    <w:qFormat/>
    <w:rsid w:val="002C3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C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2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3155"/>
    <w:pPr>
      <w:widowControl w:val="0"/>
      <w:suppressAutoHyphens/>
      <w:spacing w:before="6" w:after="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C3155"/>
    <w:pPr>
      <w:widowControl w:val="0"/>
      <w:suppressAutoHyphens/>
      <w:spacing w:before="4" w:after="0" w:line="319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5C7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C31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C315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C3155"/>
  </w:style>
  <w:style w:type="character" w:styleId="a4">
    <w:name w:val="Hyperlink"/>
    <w:rsid w:val="002C3155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2C3155"/>
    <w:pPr>
      <w:keepNext/>
      <w:widowControl w:val="0"/>
      <w:suppressAutoHyphens/>
      <w:spacing w:before="240" w:after="120" w:line="240" w:lineRule="auto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C3155"/>
    <w:pPr>
      <w:widowControl w:val="0"/>
      <w:suppressAutoHyphens/>
      <w:spacing w:after="0" w:line="240" w:lineRule="auto"/>
      <w:ind w:left="119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C315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5"/>
    <w:rsid w:val="002C3155"/>
    <w:rPr>
      <w:rFonts w:cs="Noto Sans Devanagari"/>
    </w:rPr>
  </w:style>
  <w:style w:type="paragraph" w:styleId="a8">
    <w:name w:val="caption"/>
    <w:basedOn w:val="a"/>
    <w:qFormat/>
    <w:rsid w:val="002C3155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2C315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</w:rPr>
  </w:style>
  <w:style w:type="paragraph" w:styleId="a9">
    <w:name w:val="Title"/>
    <w:basedOn w:val="a"/>
    <w:link w:val="aa"/>
    <w:uiPriority w:val="1"/>
    <w:qFormat/>
    <w:rsid w:val="002C3155"/>
    <w:pPr>
      <w:widowControl w:val="0"/>
      <w:suppressAutoHyphens/>
      <w:spacing w:before="260" w:after="0" w:line="240" w:lineRule="auto"/>
      <w:ind w:left="2546" w:right="2203"/>
      <w:jc w:val="center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customStyle="1" w:styleId="aa">
    <w:name w:val="Название Знак"/>
    <w:basedOn w:val="a0"/>
    <w:link w:val="a9"/>
    <w:uiPriority w:val="1"/>
    <w:rsid w:val="002C3155"/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styleId="ab">
    <w:name w:val="List Paragraph"/>
    <w:basedOn w:val="a"/>
    <w:uiPriority w:val="1"/>
    <w:qFormat/>
    <w:rsid w:val="002C3155"/>
    <w:pPr>
      <w:widowControl w:val="0"/>
      <w:suppressAutoHyphens/>
      <w:spacing w:after="0" w:line="321" w:lineRule="exact"/>
      <w:ind w:left="1192" w:hanging="10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C3155"/>
    <w:pPr>
      <w:widowControl w:val="0"/>
      <w:suppressAutoHyphens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paragraph" w:customStyle="1" w:styleId="FrameContents">
    <w:name w:val="Frame Contents"/>
    <w:basedOn w:val="a"/>
    <w:qFormat/>
    <w:rsid w:val="002C3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C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2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42653-F0CF-4142-AF24-2BF7DABE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2022-10-16T18:39:00Z</cp:lastPrinted>
  <dcterms:created xsi:type="dcterms:W3CDTF">2022-09-25T19:12:00Z</dcterms:created>
  <dcterms:modified xsi:type="dcterms:W3CDTF">2023-01-14T03:33:00Z</dcterms:modified>
</cp:coreProperties>
</file>